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mc:AlternateContent>
          <mc:Choice Requires="wps">
            <w:drawing>
              <wp:anchor behindDoc="0" distT="0" distB="0" distL="114300" distR="114300" simplePos="0" locked="0" layoutInCell="1" allowOverlap="1" relativeHeight="3">
                <wp:simplePos x="0" y="0"/>
                <wp:positionH relativeFrom="column">
                  <wp:posOffset>1371600</wp:posOffset>
                </wp:positionH>
                <wp:positionV relativeFrom="paragraph">
                  <wp:posOffset>635</wp:posOffset>
                </wp:positionV>
                <wp:extent cx="5372735" cy="1372235"/>
                <wp:effectExtent l="0" t="0" r="0" b="0"/>
                <wp:wrapNone/>
                <wp:docPr id="1" name="Text Box 6"/>
                <a:graphic xmlns:a="http://schemas.openxmlformats.org/drawingml/2006/main">
                  <a:graphicData uri="http://schemas.microsoft.com/office/word/2010/wordprocessingShape">
                    <wps:wsp>
                      <wps:cNvSpPr/>
                      <wps:spPr>
                        <a:xfrm>
                          <a:off x="0" y="0"/>
                          <a:ext cx="5372280" cy="1371600"/>
                        </a:xfrm>
                        <a:prstGeom prst="rect">
                          <a:avLst/>
                        </a:prstGeom>
                        <a:solidFill>
                          <a:srgbClr val="ffffff"/>
                        </a:solidFill>
                        <a:ln>
                          <a:noFill/>
                        </a:ln>
                      </wps:spPr>
                      <wps:style>
                        <a:lnRef idx="0"/>
                        <a:fillRef idx="0"/>
                        <a:effectRef idx="0"/>
                        <a:fontRef idx="minor"/>
                      </wps:style>
                      <wps:txbx>
                        <w:txbxContent>
                          <w:p>
                            <w:pPr>
                              <w:pStyle w:val="FrameContents"/>
                              <w:jc w:val="center"/>
                              <w:rPr>
                                <w:rFonts w:ascii="Arial" w:hAnsi="Arial" w:cs="Arial"/>
                                <w:b/>
                                <w:b/>
                                <w:sz w:val="72"/>
                                <w:szCs w:val="72"/>
                              </w:rPr>
                            </w:pPr>
                            <w:r>
                              <w:rPr>
                                <w:rFonts w:cs="Arial" w:ascii="Arial" w:hAnsi="Arial"/>
                                <w:b/>
                                <w:color w:val="auto"/>
                                <w:sz w:val="72"/>
                                <w:szCs w:val="72"/>
                              </w:rPr>
                              <w:t>Hertfordshire Schools</w:t>
                            </w:r>
                          </w:p>
                          <w:p>
                            <w:pPr>
                              <w:pStyle w:val="FrameContents"/>
                              <w:jc w:val="center"/>
                              <w:rPr>
                                <w:color w:val="auto"/>
                              </w:rPr>
                            </w:pPr>
                            <w:r>
                              <w:rPr>
                                <w:rFonts w:cs="Arial" w:ascii="Arial" w:hAnsi="Arial"/>
                                <w:b/>
                                <w:color w:val="auto"/>
                                <w:sz w:val="72"/>
                                <w:szCs w:val="72"/>
                              </w:rPr>
                              <w:t>Chess Association</w:t>
                            </w:r>
                          </w:p>
                        </w:txbxContent>
                      </wps:txbx>
                      <wps:bodyPr>
                        <a:noAutofit/>
                      </wps:bodyPr>
                    </wps:wsp>
                  </a:graphicData>
                </a:graphic>
              </wp:anchor>
            </w:drawing>
          </mc:Choice>
          <mc:Fallback>
            <w:pict>
              <v:rect id="shape_0" ID="Text Box 6" fillcolor="white" stroked="f" style="position:absolute;margin-left:108pt;margin-top:0pt;width:422.95pt;height:107.95pt">
                <w10:wrap type="square"/>
                <v:fill o:detectmouseclick="t" type="solid" color2="black"/>
                <v:stroke color="#3465a4" joinstyle="round" endcap="flat"/>
                <v:textbox>
                  <w:txbxContent>
                    <w:p>
                      <w:pPr>
                        <w:pStyle w:val="FrameContents"/>
                        <w:jc w:val="center"/>
                        <w:rPr>
                          <w:rFonts w:ascii="Arial" w:hAnsi="Arial" w:cs="Arial"/>
                          <w:b/>
                          <w:b/>
                          <w:sz w:val="72"/>
                          <w:szCs w:val="72"/>
                        </w:rPr>
                      </w:pPr>
                      <w:r>
                        <w:rPr>
                          <w:rFonts w:cs="Arial" w:ascii="Arial" w:hAnsi="Arial"/>
                          <w:b/>
                          <w:color w:val="auto"/>
                          <w:sz w:val="72"/>
                          <w:szCs w:val="72"/>
                        </w:rPr>
                        <w:t>Hertfordshire Schools</w:t>
                      </w:r>
                    </w:p>
                    <w:p>
                      <w:pPr>
                        <w:pStyle w:val="FrameContents"/>
                        <w:jc w:val="center"/>
                        <w:rPr>
                          <w:color w:val="auto"/>
                        </w:rPr>
                      </w:pPr>
                      <w:r>
                        <w:rPr>
                          <w:rFonts w:cs="Arial" w:ascii="Arial" w:hAnsi="Arial"/>
                          <w:b/>
                          <w:color w:val="auto"/>
                          <w:sz w:val="72"/>
                          <w:szCs w:val="72"/>
                        </w:rPr>
                        <w:t>Chess Association</w:t>
                      </w:r>
                    </w:p>
                  </w:txbxContent>
                </v:textbox>
              </v:rect>
            </w:pict>
          </mc:Fallback>
        </mc:AlternateContent>
        <w:drawing>
          <wp:anchor behindDoc="1" distT="0" distB="0" distL="133350" distR="114300" simplePos="0" locked="0" layoutInCell="1" allowOverlap="1" relativeHeight="2">
            <wp:simplePos x="0" y="0"/>
            <wp:positionH relativeFrom="column">
              <wp:posOffset>-4307205</wp:posOffset>
            </wp:positionH>
            <wp:positionV relativeFrom="paragraph">
              <wp:posOffset>635</wp:posOffset>
            </wp:positionV>
            <wp:extent cx="1485900" cy="1485900"/>
            <wp:effectExtent l="0" t="0" r="0" b="0"/>
            <wp:wrapNone/>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2"/>
                    <a:stretch>
                      <a:fillRect/>
                    </a:stretch>
                  </pic:blipFill>
                  <pic:spPr bwMode="auto">
                    <a:xfrm>
                      <a:off x="0" y="0"/>
                      <a:ext cx="1485900" cy="1485900"/>
                    </a:xfrm>
                    <a:prstGeom prst="rect">
                      <a:avLst/>
                    </a:prstGeom>
                  </pic:spPr>
                </pic:pic>
              </a:graphicData>
            </a:graphic>
          </wp:anchor>
        </w:drawing>
        <w:drawing>
          <wp:anchor behindDoc="0" distT="0" distB="0" distL="133350" distR="114300" simplePos="0" locked="0" layoutInCell="1" allowOverlap="1" relativeHeight="5">
            <wp:simplePos x="0" y="0"/>
            <wp:positionH relativeFrom="column">
              <wp:posOffset>-2305050</wp:posOffset>
            </wp:positionH>
            <wp:positionV relativeFrom="paragraph">
              <wp:posOffset>-3810</wp:posOffset>
            </wp:positionV>
            <wp:extent cx="1390650" cy="1162050"/>
            <wp:effectExtent l="0" t="0" r="0" b="0"/>
            <wp:wrapNone/>
            <wp:docPr id="4" name="Image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Logo.jpg"/>
                    <pic:cNvPicPr>
                      <a:picLocks noChangeAspect="1" noChangeArrowheads="1"/>
                    </pic:cNvPicPr>
                  </pic:nvPicPr>
                  <pic:blipFill>
                    <a:blip r:embed="rId3"/>
                    <a:stretch>
                      <a:fillRect/>
                    </a:stretch>
                  </pic:blipFill>
                  <pic:spPr bwMode="auto">
                    <a:xfrm>
                      <a:off x="0" y="0"/>
                      <a:ext cx="1390650" cy="1162050"/>
                    </a:xfrm>
                    <a:prstGeom prst="rect">
                      <a:avLst/>
                    </a:prstGeom>
                  </pic:spPr>
                </pic:pic>
              </a:graphicData>
            </a:graphic>
          </wp:anchor>
        </w:drawing>
        <w:drawing>
          <wp:anchor behindDoc="1" distT="0" distB="0" distL="133350" distR="114300" simplePos="0" locked="0" layoutInCell="1" allowOverlap="1" relativeHeight="6">
            <wp:simplePos x="0" y="0"/>
            <wp:positionH relativeFrom="column">
              <wp:posOffset>-152400</wp:posOffset>
            </wp:positionH>
            <wp:positionV relativeFrom="paragraph">
              <wp:posOffset>-108585</wp:posOffset>
            </wp:positionV>
            <wp:extent cx="1390650" cy="1162050"/>
            <wp:effectExtent l="0" t="0" r="0" b="0"/>
            <wp:wrapNone/>
            <wp:docPr id="5"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jpg"/>
                    <pic:cNvPicPr>
                      <a:picLocks noChangeAspect="1" noChangeArrowheads="1"/>
                    </pic:cNvPicPr>
                  </pic:nvPicPr>
                  <pic:blipFill>
                    <a:blip r:embed="rId4"/>
                    <a:stretch>
                      <a:fillRect/>
                    </a:stretch>
                  </pic:blipFill>
                  <pic:spPr bwMode="auto">
                    <a:xfrm>
                      <a:off x="0" y="0"/>
                      <a:ext cx="1390650" cy="1162050"/>
                    </a:xfrm>
                    <a:prstGeom prst="rect">
                      <a:avLst/>
                    </a:prstGeom>
                  </pic:spPr>
                </pic:pic>
              </a:graphicData>
            </a:graphic>
          </wp:anchor>
        </w:drawing>
      </w:r>
      <w:r>
        <w:rPr>
          <w:lang w:val="en-US"/>
        </w:rPr>
        <w:t xml:space="preserve">  </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mc:AlternateContent>
          <mc:Choice Requires="wps">
            <w:drawing>
              <wp:anchor behindDoc="0" distT="0" distB="0" distL="114300" distR="114300" simplePos="0" locked="0" layoutInCell="1" allowOverlap="1" relativeHeight="4" wp14:anchorId="11F1DAAA">
                <wp:simplePos x="0" y="0"/>
                <wp:positionH relativeFrom="column">
                  <wp:posOffset>-66675</wp:posOffset>
                </wp:positionH>
                <wp:positionV relativeFrom="paragraph">
                  <wp:posOffset>182880</wp:posOffset>
                </wp:positionV>
                <wp:extent cx="6515735" cy="3943985"/>
                <wp:effectExtent l="0" t="0" r="19050" b="19050"/>
                <wp:wrapNone/>
                <wp:docPr id="6" name="Text Box 11"/>
                <a:graphic xmlns:a="http://schemas.openxmlformats.org/drawingml/2006/main">
                  <a:graphicData uri="http://schemas.microsoft.com/office/word/2010/wordprocessingShape">
                    <wps:wsp>
                      <wps:cNvSpPr/>
                      <wps:spPr>
                        <a:xfrm>
                          <a:off x="0" y="0"/>
                          <a:ext cx="6515280" cy="39434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rPr>
                                <w:b/>
                                <w:b/>
                                <w:sz w:val="48"/>
                                <w:szCs w:val="48"/>
                              </w:rPr>
                            </w:pPr>
                            <w:r>
                              <w:rPr>
                                <w:b/>
                                <w:color w:val="auto"/>
                                <w:sz w:val="48"/>
                                <w:szCs w:val="48"/>
                              </w:rPr>
                              <w:t xml:space="preserve"> </w:t>
                            </w:r>
                            <w:r>
                              <w:rPr>
                                <w:b/>
                                <w:color w:val="auto"/>
                                <w:sz w:val="48"/>
                                <w:szCs w:val="48"/>
                              </w:rPr>
                              <w:t>Hertfordshire Primary Schools Chess League!</w:t>
                            </w:r>
                          </w:p>
                          <w:p>
                            <w:pPr>
                              <w:pStyle w:val="FrameContents"/>
                              <w:jc w:val="center"/>
                              <w:rPr>
                                <w:b/>
                                <w:b/>
                                <w:sz w:val="12"/>
                                <w:szCs w:val="12"/>
                              </w:rPr>
                            </w:pPr>
                            <w:r>
                              <w:rPr>
                                <w:b/>
                                <w:color w:val="auto"/>
                                <w:sz w:val="12"/>
                                <w:szCs w:val="12"/>
                              </w:rPr>
                              <w:t xml:space="preserve">  </w:t>
                            </w:r>
                          </w:p>
                          <w:p>
                            <w:pPr>
                              <w:pStyle w:val="FrameContents"/>
                              <w:rPr>
                                <w:sz w:val="28"/>
                                <w:szCs w:val="28"/>
                              </w:rPr>
                            </w:pPr>
                            <w:r>
                              <w:rPr>
                                <w:b/>
                                <w:color w:val="auto"/>
                                <w:sz w:val="28"/>
                                <w:szCs w:val="28"/>
                              </w:rPr>
                              <w:t>The 10th HSCA league is based on teams of 6 players. The league is open to any primary school in Hertfordshire that would like to come together on three occasions in the year to play chess</w:t>
                            </w:r>
                            <w:r>
                              <w:rPr>
                                <w:color w:val="auto"/>
                                <w:sz w:val="28"/>
                                <w:szCs w:val="28"/>
                              </w:rPr>
                              <w:t>.</w:t>
                            </w:r>
                          </w:p>
                          <w:p>
                            <w:pPr>
                              <w:pStyle w:val="FrameContents"/>
                              <w:rPr>
                                <w:color w:val="auto"/>
                                <w:sz w:val="12"/>
                                <w:szCs w:val="12"/>
                              </w:rPr>
                            </w:pPr>
                            <w:r>
                              <w:rPr>
                                <w:color w:val="auto"/>
                                <w:sz w:val="12"/>
                                <w:szCs w:val="12"/>
                              </w:rPr>
                            </w:r>
                          </w:p>
                          <w:p>
                            <w:pPr>
                              <w:pStyle w:val="FrameContents"/>
                              <w:rPr>
                                <w:color w:val="auto"/>
                                <w:sz w:val="12"/>
                                <w:szCs w:val="12"/>
                              </w:rPr>
                            </w:pPr>
                            <w:r>
                              <w:rPr>
                                <w:color w:val="auto"/>
                                <w:sz w:val="12"/>
                                <w:szCs w:val="12"/>
                              </w:rPr>
                            </w:r>
                          </w:p>
                          <w:p>
                            <w:pPr>
                              <w:pStyle w:val="FrameContents"/>
                              <w:jc w:val="both"/>
                              <w:rPr>
                                <w:b/>
                                <w:b/>
                                <w:sz w:val="28"/>
                                <w:szCs w:val="28"/>
                              </w:rPr>
                            </w:pPr>
                            <w:r>
                              <w:rPr>
                                <w:b/>
                                <w:color w:val="auto"/>
                                <w:sz w:val="28"/>
                                <w:szCs w:val="28"/>
                              </w:rPr>
                              <w:t>Venue: Sir Frederic Osborn School, Herns Lane, Welwyn Garden City, AL7 2AF</w:t>
                            </w:r>
                          </w:p>
                          <w:p>
                            <w:pPr>
                              <w:pStyle w:val="FrameContents"/>
                              <w:jc w:val="both"/>
                              <w:rPr>
                                <w:b/>
                                <w:b/>
                                <w:color w:val="auto"/>
                                <w:sz w:val="18"/>
                                <w:szCs w:val="18"/>
                              </w:rPr>
                            </w:pPr>
                            <w:r>
                              <w:rPr>
                                <w:b/>
                                <w:color w:val="auto"/>
                                <w:sz w:val="18"/>
                                <w:szCs w:val="18"/>
                              </w:rPr>
                            </w:r>
                          </w:p>
                          <w:p>
                            <w:pPr>
                              <w:pStyle w:val="FrameContents"/>
                              <w:rPr>
                                <w:b/>
                                <w:b/>
                                <w:sz w:val="28"/>
                                <w:szCs w:val="28"/>
                              </w:rPr>
                            </w:pPr>
                            <w:r>
                              <w:rPr>
                                <w:b/>
                                <w:color w:val="auto"/>
                                <w:sz w:val="28"/>
                                <w:szCs w:val="28"/>
                              </w:rPr>
                              <w:t>Held on Wednesdays: 22</w:t>
                            </w:r>
                            <w:r>
                              <w:rPr>
                                <w:b/>
                                <w:color w:val="auto"/>
                                <w:sz w:val="28"/>
                                <w:szCs w:val="28"/>
                                <w:vertAlign w:val="superscript"/>
                              </w:rPr>
                              <w:t>nd</w:t>
                            </w:r>
                            <w:r>
                              <w:rPr>
                                <w:b/>
                                <w:color w:val="auto"/>
                                <w:sz w:val="28"/>
                                <w:szCs w:val="28"/>
                              </w:rPr>
                              <w:t xml:space="preserve"> November 2017, 7th February and 7th March 2018.</w:t>
                            </w:r>
                          </w:p>
                          <w:p>
                            <w:pPr>
                              <w:pStyle w:val="FrameContents"/>
                              <w:jc w:val="both"/>
                              <w:rPr>
                                <w:color w:val="auto"/>
                              </w:rPr>
                            </w:pPr>
                            <w:r>
                              <w:rPr>
                                <w:color w:val="auto"/>
                              </w:rPr>
                            </w:r>
                          </w:p>
                          <w:p>
                            <w:pPr>
                              <w:pStyle w:val="FrameContents"/>
                              <w:jc w:val="both"/>
                              <w:rPr>
                                <w:color w:val="auto"/>
                              </w:rPr>
                            </w:pPr>
                            <w:r>
                              <w:rPr>
                                <w:color w:val="auto"/>
                              </w:rPr>
                              <w:t xml:space="preserve">Children should </w:t>
                            </w:r>
                            <w:r>
                              <w:rPr>
                                <w:b/>
                                <w:color w:val="auto"/>
                              </w:rPr>
                              <w:t>arrive after 3.45 pm</w:t>
                            </w:r>
                            <w:r>
                              <w:rPr>
                                <w:color w:val="auto"/>
                              </w:rPr>
                              <w:t xml:space="preserve"> but be ready for a 4 pm start, play two games against other schools and then </w:t>
                            </w:r>
                            <w:r>
                              <w:rPr>
                                <w:b/>
                                <w:color w:val="auto"/>
                              </w:rPr>
                              <w:t>leave the venue by 5.40 pm.</w:t>
                            </w:r>
                            <w:r>
                              <w:rPr>
                                <w:color w:val="auto"/>
                              </w:rPr>
                              <w:t xml:space="preserve"> We expect enough interest to run three divisions.  The winner of the Major Division will either be the Hertfordshire Champions or will have to play winning schools from other leagues to decide the title. </w:t>
                            </w:r>
                          </w:p>
                          <w:p>
                            <w:pPr>
                              <w:pStyle w:val="FrameContents"/>
                              <w:jc w:val="both"/>
                              <w:rPr>
                                <w:color w:val="auto"/>
                                <w:sz w:val="16"/>
                                <w:szCs w:val="16"/>
                              </w:rPr>
                            </w:pPr>
                            <w:r>
                              <w:rPr>
                                <w:color w:val="auto"/>
                                <w:sz w:val="16"/>
                                <w:szCs w:val="16"/>
                              </w:rPr>
                            </w:r>
                          </w:p>
                          <w:p>
                            <w:pPr>
                              <w:pStyle w:val="FrameContents"/>
                              <w:jc w:val="both"/>
                              <w:rPr>
                                <w:color w:val="auto"/>
                              </w:rPr>
                            </w:pPr>
                            <w:r>
                              <w:rPr>
                                <w:color w:val="auto"/>
                              </w:rPr>
                              <w:t xml:space="preserve"> </w:t>
                            </w:r>
                            <w:r>
                              <w:rPr>
                                <w:color w:val="auto"/>
                              </w:rPr>
                              <w:t>The Minor Division will comprise “B” teams from schools who enter more than one team or schools which do not wish to compete in the Major League. The third division “Training league” will be for third teams from the same school or weaker teams looking for their first competition. The leagues may be adjusted depending on strength of teams.</w:t>
                            </w:r>
                          </w:p>
                          <w:p>
                            <w:pPr>
                              <w:pStyle w:val="FrameContents"/>
                              <w:jc w:val="both"/>
                              <w:rPr>
                                <w:color w:val="auto"/>
                              </w:rPr>
                            </w:pPr>
                            <w:r>
                              <w:rPr>
                                <w:color w:val="auto"/>
                              </w:rPr>
                            </w:r>
                          </w:p>
                          <w:p>
                            <w:pPr>
                              <w:pStyle w:val="FrameContents"/>
                              <w:rPr>
                                <w:color w:val="auto"/>
                              </w:rPr>
                            </w:pPr>
                            <w:r>
                              <w:rPr>
                                <w:b/>
                                <w:color w:val="auto"/>
                              </w:rPr>
                              <w:t>Contact Email: hsca@gmx.com</w:t>
                            </w:r>
                          </w:p>
                        </w:txbxContent>
                      </wps:txbx>
                      <wps:bodyPr>
                        <a:noAutofit/>
                      </wps:bodyPr>
                    </wps:wsp>
                  </a:graphicData>
                </a:graphic>
              </wp:anchor>
            </w:drawing>
          </mc:Choice>
          <mc:Fallback>
            <w:pict>
              <v:rect id="shape_0" ID="Text Box 11" fillcolor="white" stroked="t" style="position:absolute;margin-left:-5.25pt;margin-top:14.4pt;width:512.95pt;height:310.45pt" wp14:anchorId="11F1DAAA">
                <w10:wrap type="square"/>
                <v:fill o:detectmouseclick="t" type="solid" color2="black"/>
                <v:stroke color="black" weight="9360" joinstyle="miter" endcap="flat"/>
                <v:textbox>
                  <w:txbxContent>
                    <w:p>
                      <w:pPr>
                        <w:pStyle w:val="FrameContents"/>
                        <w:rPr>
                          <w:b/>
                          <w:b/>
                          <w:sz w:val="48"/>
                          <w:szCs w:val="48"/>
                        </w:rPr>
                      </w:pPr>
                      <w:r>
                        <w:rPr>
                          <w:b/>
                          <w:color w:val="auto"/>
                          <w:sz w:val="48"/>
                          <w:szCs w:val="48"/>
                        </w:rPr>
                        <w:t xml:space="preserve"> </w:t>
                      </w:r>
                      <w:r>
                        <w:rPr>
                          <w:b/>
                          <w:color w:val="auto"/>
                          <w:sz w:val="48"/>
                          <w:szCs w:val="48"/>
                        </w:rPr>
                        <w:t>Hertfordshire Primary Schools Chess League!</w:t>
                      </w:r>
                    </w:p>
                    <w:p>
                      <w:pPr>
                        <w:pStyle w:val="FrameContents"/>
                        <w:jc w:val="center"/>
                        <w:rPr>
                          <w:b/>
                          <w:b/>
                          <w:sz w:val="12"/>
                          <w:szCs w:val="12"/>
                        </w:rPr>
                      </w:pPr>
                      <w:r>
                        <w:rPr>
                          <w:b/>
                          <w:color w:val="auto"/>
                          <w:sz w:val="12"/>
                          <w:szCs w:val="12"/>
                        </w:rPr>
                        <w:t xml:space="preserve">  </w:t>
                      </w:r>
                    </w:p>
                    <w:p>
                      <w:pPr>
                        <w:pStyle w:val="FrameContents"/>
                        <w:rPr>
                          <w:sz w:val="28"/>
                          <w:szCs w:val="28"/>
                        </w:rPr>
                      </w:pPr>
                      <w:r>
                        <w:rPr>
                          <w:b/>
                          <w:color w:val="auto"/>
                          <w:sz w:val="28"/>
                          <w:szCs w:val="28"/>
                        </w:rPr>
                        <w:t>The 10th HSCA league is based on teams of 6 players. The league is open to any primary school in Hertfordshire that would like to come together on three occasions in the year to play chess</w:t>
                      </w:r>
                      <w:r>
                        <w:rPr>
                          <w:color w:val="auto"/>
                          <w:sz w:val="28"/>
                          <w:szCs w:val="28"/>
                        </w:rPr>
                        <w:t>.</w:t>
                      </w:r>
                    </w:p>
                    <w:p>
                      <w:pPr>
                        <w:pStyle w:val="FrameContents"/>
                        <w:rPr>
                          <w:color w:val="auto"/>
                          <w:sz w:val="12"/>
                          <w:szCs w:val="12"/>
                        </w:rPr>
                      </w:pPr>
                      <w:r>
                        <w:rPr>
                          <w:color w:val="auto"/>
                          <w:sz w:val="12"/>
                          <w:szCs w:val="12"/>
                        </w:rPr>
                      </w:r>
                    </w:p>
                    <w:p>
                      <w:pPr>
                        <w:pStyle w:val="FrameContents"/>
                        <w:rPr>
                          <w:color w:val="auto"/>
                          <w:sz w:val="12"/>
                          <w:szCs w:val="12"/>
                        </w:rPr>
                      </w:pPr>
                      <w:r>
                        <w:rPr>
                          <w:color w:val="auto"/>
                          <w:sz w:val="12"/>
                          <w:szCs w:val="12"/>
                        </w:rPr>
                      </w:r>
                    </w:p>
                    <w:p>
                      <w:pPr>
                        <w:pStyle w:val="FrameContents"/>
                        <w:jc w:val="both"/>
                        <w:rPr>
                          <w:b/>
                          <w:b/>
                          <w:sz w:val="28"/>
                          <w:szCs w:val="28"/>
                        </w:rPr>
                      </w:pPr>
                      <w:r>
                        <w:rPr>
                          <w:b/>
                          <w:color w:val="auto"/>
                          <w:sz w:val="28"/>
                          <w:szCs w:val="28"/>
                        </w:rPr>
                        <w:t>Venue: Sir Frederic Osborn School, Herns Lane, Welwyn Garden City, AL7 2AF</w:t>
                      </w:r>
                    </w:p>
                    <w:p>
                      <w:pPr>
                        <w:pStyle w:val="FrameContents"/>
                        <w:jc w:val="both"/>
                        <w:rPr>
                          <w:b/>
                          <w:b/>
                          <w:color w:val="auto"/>
                          <w:sz w:val="18"/>
                          <w:szCs w:val="18"/>
                        </w:rPr>
                      </w:pPr>
                      <w:r>
                        <w:rPr>
                          <w:b/>
                          <w:color w:val="auto"/>
                          <w:sz w:val="18"/>
                          <w:szCs w:val="18"/>
                        </w:rPr>
                      </w:r>
                    </w:p>
                    <w:p>
                      <w:pPr>
                        <w:pStyle w:val="FrameContents"/>
                        <w:rPr>
                          <w:b/>
                          <w:b/>
                          <w:sz w:val="28"/>
                          <w:szCs w:val="28"/>
                        </w:rPr>
                      </w:pPr>
                      <w:r>
                        <w:rPr>
                          <w:b/>
                          <w:color w:val="auto"/>
                          <w:sz w:val="28"/>
                          <w:szCs w:val="28"/>
                        </w:rPr>
                        <w:t>Held on Wednesdays: 22</w:t>
                      </w:r>
                      <w:r>
                        <w:rPr>
                          <w:b/>
                          <w:color w:val="auto"/>
                          <w:sz w:val="28"/>
                          <w:szCs w:val="28"/>
                          <w:vertAlign w:val="superscript"/>
                        </w:rPr>
                        <w:t>nd</w:t>
                      </w:r>
                      <w:r>
                        <w:rPr>
                          <w:b/>
                          <w:color w:val="auto"/>
                          <w:sz w:val="28"/>
                          <w:szCs w:val="28"/>
                        </w:rPr>
                        <w:t xml:space="preserve"> November 2017, 7th February and 7th March 2018.</w:t>
                      </w:r>
                    </w:p>
                    <w:p>
                      <w:pPr>
                        <w:pStyle w:val="FrameContents"/>
                        <w:jc w:val="both"/>
                        <w:rPr>
                          <w:color w:val="auto"/>
                        </w:rPr>
                      </w:pPr>
                      <w:r>
                        <w:rPr>
                          <w:color w:val="auto"/>
                        </w:rPr>
                      </w:r>
                    </w:p>
                    <w:p>
                      <w:pPr>
                        <w:pStyle w:val="FrameContents"/>
                        <w:jc w:val="both"/>
                        <w:rPr>
                          <w:color w:val="auto"/>
                        </w:rPr>
                      </w:pPr>
                      <w:r>
                        <w:rPr>
                          <w:color w:val="auto"/>
                        </w:rPr>
                        <w:t xml:space="preserve">Children should </w:t>
                      </w:r>
                      <w:r>
                        <w:rPr>
                          <w:b/>
                          <w:color w:val="auto"/>
                        </w:rPr>
                        <w:t>arrive after 3.45 pm</w:t>
                      </w:r>
                      <w:r>
                        <w:rPr>
                          <w:color w:val="auto"/>
                        </w:rPr>
                        <w:t xml:space="preserve"> but be ready for a 4 pm start, play two games against other schools and then </w:t>
                      </w:r>
                      <w:r>
                        <w:rPr>
                          <w:b/>
                          <w:color w:val="auto"/>
                        </w:rPr>
                        <w:t>leave the venue by 5.40 pm.</w:t>
                      </w:r>
                      <w:r>
                        <w:rPr>
                          <w:color w:val="auto"/>
                        </w:rPr>
                        <w:t xml:space="preserve"> We expect enough interest to run three divisions.  The winner of the Major Division will either be the Hertfordshire Champions or will have to play winning schools from other leagues to decide the title. </w:t>
                      </w:r>
                    </w:p>
                    <w:p>
                      <w:pPr>
                        <w:pStyle w:val="FrameContents"/>
                        <w:jc w:val="both"/>
                        <w:rPr>
                          <w:color w:val="auto"/>
                          <w:sz w:val="16"/>
                          <w:szCs w:val="16"/>
                        </w:rPr>
                      </w:pPr>
                      <w:r>
                        <w:rPr>
                          <w:color w:val="auto"/>
                          <w:sz w:val="16"/>
                          <w:szCs w:val="16"/>
                        </w:rPr>
                      </w:r>
                    </w:p>
                    <w:p>
                      <w:pPr>
                        <w:pStyle w:val="FrameContents"/>
                        <w:jc w:val="both"/>
                        <w:rPr>
                          <w:color w:val="auto"/>
                        </w:rPr>
                      </w:pPr>
                      <w:r>
                        <w:rPr>
                          <w:color w:val="auto"/>
                        </w:rPr>
                        <w:t xml:space="preserve"> </w:t>
                      </w:r>
                      <w:r>
                        <w:rPr>
                          <w:color w:val="auto"/>
                        </w:rPr>
                        <w:t>The Minor Division will comprise “B” teams from schools who enter more than one team or schools which do not wish to compete in the Major League. The third division “Training league” will be for third teams from the same school or weaker teams looking for their first competition. The leagues may be adjusted depending on strength of teams.</w:t>
                      </w:r>
                    </w:p>
                    <w:p>
                      <w:pPr>
                        <w:pStyle w:val="FrameContents"/>
                        <w:jc w:val="both"/>
                        <w:rPr>
                          <w:color w:val="auto"/>
                        </w:rPr>
                      </w:pPr>
                      <w:r>
                        <w:rPr>
                          <w:color w:val="auto"/>
                        </w:rPr>
                      </w:r>
                    </w:p>
                    <w:p>
                      <w:pPr>
                        <w:pStyle w:val="FrameContents"/>
                        <w:rPr>
                          <w:color w:val="auto"/>
                        </w:rPr>
                      </w:pPr>
                      <w:r>
                        <w:rPr>
                          <w:b/>
                          <w:color w:val="auto"/>
                        </w:rPr>
                        <w:t>Contact Email: hsca@gmx.com</w:t>
                      </w:r>
                    </w:p>
                  </w:txbxContent>
                </v:textbox>
              </v:rect>
            </w:pict>
          </mc:Fallback>
        </mc:AlternateConten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pBdr>
          <w:bottom w:val="thickThinMediumGap" w:sz="18" w:space="31" w:color="00000A"/>
        </w:pBdr>
        <w:rPr>
          <w:sz w:val="22"/>
          <w:szCs w:val="22"/>
          <w:lang w:val="en-US"/>
        </w:rPr>
      </w:pPr>
      <w:r>
        <w:rPr>
          <w:sz w:val="22"/>
          <w:szCs w:val="22"/>
          <w:lang w:val="en-US"/>
        </w:rPr>
      </w:r>
    </w:p>
    <w:p>
      <w:pPr>
        <w:pStyle w:val="Normal"/>
        <w:pBdr>
          <w:bottom w:val="thickThinMediumGap" w:sz="18" w:space="31" w:color="00000A"/>
        </w:pBdr>
        <w:rPr>
          <w:sz w:val="22"/>
          <w:szCs w:val="22"/>
          <w:lang w:val="en-US"/>
        </w:rPr>
      </w:pPr>
      <w:r>
        <w:rPr>
          <w:sz w:val="22"/>
          <w:szCs w:val="22"/>
          <w:lang w:val="en-US"/>
        </w:rPr>
      </w:r>
    </w:p>
    <w:p>
      <w:pPr>
        <w:pStyle w:val="Normal"/>
        <w:pBdr>
          <w:bottom w:val="thickThinMediumGap" w:sz="18" w:space="31" w:color="00000A"/>
        </w:pBdr>
        <w:rPr>
          <w:sz w:val="22"/>
          <w:szCs w:val="22"/>
          <w:lang w:val="en-US"/>
        </w:rPr>
      </w:pPr>
      <w:r>
        <w:rPr>
          <w:sz w:val="22"/>
          <w:szCs w:val="22"/>
          <w:lang w:val="en-US"/>
        </w:rPr>
      </w:r>
    </w:p>
    <w:p>
      <w:pPr>
        <w:pStyle w:val="Normal"/>
        <w:pBdr>
          <w:bottom w:val="thickThinMediumGap" w:sz="18" w:space="31" w:color="00000A"/>
        </w:pBdr>
        <w:rPr>
          <w:sz w:val="22"/>
          <w:szCs w:val="22"/>
          <w:lang w:val="en-US"/>
        </w:rPr>
      </w:pPr>
      <w:r>
        <w:rPr>
          <w:sz w:val="22"/>
          <w:szCs w:val="22"/>
          <w:lang w:val="en-US"/>
        </w:rPr>
      </w:r>
    </w:p>
    <w:p>
      <w:pPr>
        <w:pStyle w:val="Normal"/>
        <w:pBdr>
          <w:bottom w:val="thickThinMediumGap" w:sz="18" w:space="31" w:color="00000A"/>
        </w:pBdr>
        <w:rPr>
          <w:sz w:val="22"/>
          <w:szCs w:val="22"/>
          <w:lang w:val="en-US"/>
        </w:rPr>
      </w:pPr>
      <w:r>
        <w:rPr>
          <w:sz w:val="22"/>
          <w:szCs w:val="22"/>
          <w:lang w:val="en-US"/>
        </w:rPr>
      </w:r>
    </w:p>
    <w:p>
      <w:pPr>
        <w:pStyle w:val="Normal"/>
        <w:pBdr>
          <w:bottom w:val="thickThinMediumGap" w:sz="18" w:space="31" w:color="00000A"/>
        </w:pBdr>
        <w:rPr>
          <w:sz w:val="22"/>
          <w:szCs w:val="22"/>
          <w:lang w:val="en-US"/>
        </w:rPr>
      </w:pPr>
      <w:r>
        <w:rPr>
          <w:sz w:val="22"/>
          <w:szCs w:val="22"/>
          <w:lang w:val="en-US"/>
        </w:rPr>
      </w:r>
    </w:p>
    <w:p>
      <w:pPr>
        <w:pStyle w:val="Normal"/>
        <w:rPr>
          <w:b/>
          <w:b/>
          <w:lang w:val="en-US"/>
        </w:rPr>
      </w:pPr>
      <w:r>
        <w:rPr>
          <w:b/>
          <w:lang w:val="en-US"/>
        </w:rPr>
      </w:r>
    </w:p>
    <w:p>
      <w:pPr>
        <w:pStyle w:val="Normal"/>
        <w:jc w:val="both"/>
        <w:rPr>
          <w:sz w:val="40"/>
          <w:szCs w:val="40"/>
          <w:u w:val="single"/>
          <w:lang w:val="en-US"/>
        </w:rPr>
      </w:pPr>
      <w:r>
        <w:rPr>
          <w:b/>
          <w:sz w:val="40"/>
          <w:szCs w:val="40"/>
          <w:u w:val="single"/>
          <w:lang w:val="en-US"/>
        </w:rPr>
        <w:t>Please return by 17</w:t>
      </w:r>
      <w:r>
        <w:rPr>
          <w:b/>
          <w:sz w:val="40"/>
          <w:szCs w:val="40"/>
          <w:u w:val="single"/>
          <w:vertAlign w:val="superscript"/>
          <w:lang w:val="en-US"/>
        </w:rPr>
        <w:t>th</w:t>
      </w:r>
      <w:r>
        <w:rPr>
          <w:b/>
          <w:sz w:val="40"/>
          <w:szCs w:val="40"/>
          <w:u w:val="single"/>
          <w:lang w:val="en-US"/>
        </w:rPr>
        <w:t xml:space="preserve"> October</w:t>
      </w:r>
      <w:r>
        <w:rPr>
          <w:sz w:val="40"/>
          <w:szCs w:val="40"/>
          <w:u w:val="single"/>
          <w:lang w:val="en-US"/>
        </w:rPr>
        <w:t xml:space="preserve">: </w:t>
      </w:r>
      <w:bookmarkStart w:id="0" w:name="_GoBack"/>
      <w:bookmarkEnd w:id="0"/>
      <w:r>
        <w:rPr>
          <w:b/>
          <w:sz w:val="40"/>
          <w:szCs w:val="40"/>
          <w:u w:val="single"/>
          <w:lang w:val="en-US"/>
        </w:rPr>
        <w:t>via your chess coach</w:t>
      </w:r>
    </w:p>
    <w:p>
      <w:pPr>
        <w:pStyle w:val="Normal"/>
        <w:rPr>
          <w:sz w:val="12"/>
          <w:szCs w:val="12"/>
          <w:lang w:val="en-US"/>
        </w:rPr>
      </w:pPr>
      <w:r>
        <w:rPr>
          <w:sz w:val="12"/>
          <w:szCs w:val="12"/>
          <w:lang w:val="en-US"/>
        </w:rPr>
      </w:r>
    </w:p>
    <w:p>
      <w:pPr>
        <w:pStyle w:val="Normal"/>
        <w:ind w:left="720" w:hanging="720"/>
        <w:rPr>
          <w:lang w:val="en-US"/>
        </w:rPr>
      </w:pPr>
      <w:r>
        <w:rPr>
          <w:lang w:val="en-US"/>
        </w:rPr>
        <w:t>1)</w:t>
        <w:tab/>
        <w:t>We would like to enter ______ (max 3) teams (6 children) into the Hertfordshire County Primary Schools Chess League played</w:t>
        <w:tab/>
        <w:t xml:space="preserve">in </w:t>
      </w:r>
    </w:p>
    <w:p>
      <w:pPr>
        <w:pStyle w:val="Normal"/>
        <w:ind w:left="720" w:hanging="720"/>
        <w:rPr>
          <w:sz w:val="12"/>
          <w:szCs w:val="12"/>
          <w:lang w:val="en-US"/>
        </w:rPr>
      </w:pPr>
      <w:r>
        <w:rPr>
          <w:sz w:val="12"/>
          <w:szCs w:val="12"/>
          <w:lang w:val="en-US"/>
        </w:rPr>
      </w:r>
    </w:p>
    <w:p>
      <w:pPr>
        <w:pStyle w:val="Normal"/>
        <w:numPr>
          <w:ilvl w:val="0"/>
          <w:numId w:val="1"/>
        </w:numPr>
        <w:tabs>
          <w:tab w:val="left" w:pos="0" w:leader="none"/>
        </w:tabs>
        <w:ind w:left="0" w:hanging="0"/>
        <w:rPr>
          <w:lang w:val="en-US"/>
        </w:rPr>
      </w:pPr>
      <w:r>
        <w:rPr>
          <w:lang w:val="en-US"/>
        </w:rPr>
        <w:t>We would like to be part of the Hertfordshire chess scene but cannot get to the venue in Potters Bar</w:t>
        <w:tab/>
      </w:r>
    </w:p>
    <w:p>
      <w:pPr>
        <w:pStyle w:val="Normal"/>
        <w:numPr>
          <w:ilvl w:val="0"/>
          <w:numId w:val="1"/>
        </w:numPr>
        <w:tabs>
          <w:tab w:val="left" w:pos="0" w:leader="none"/>
        </w:tabs>
        <w:ind w:left="0" w:hanging="0"/>
        <w:rPr>
          <w:lang w:val="en-US"/>
        </w:rPr>
      </w:pPr>
      <w:r>
        <w:rPr>
          <w:lang w:val="en-US"/>
        </w:rPr>
        <w:t xml:space="preserve">Our school does not have enough children for a team but our best player is in Year ____.  </w:t>
      </w:r>
    </w:p>
    <w:p>
      <w:pPr>
        <w:pStyle w:val="Normal"/>
        <w:ind w:left="360" w:hanging="0"/>
        <w:rPr>
          <w:lang w:val="en-US"/>
        </w:rPr>
      </w:pPr>
      <w:r>
        <w:rPr>
          <w:lang w:val="en-US"/>
        </w:rPr>
        <w:tab/>
        <w:t xml:space="preserve">Our Best Girl player is in Yr _____.   We do have a good Yr 4 or younger player. </w:t>
      </w:r>
    </w:p>
    <w:p>
      <w:pPr>
        <w:pStyle w:val="Normal"/>
        <w:ind w:left="360" w:hanging="0"/>
        <w:rPr>
          <w:sz w:val="12"/>
          <w:szCs w:val="12"/>
          <w:lang w:val="en-US"/>
        </w:rPr>
      </w:pPr>
      <w:r>
        <w:rPr>
          <w:sz w:val="12"/>
          <w:szCs w:val="12"/>
          <w:lang w:val="en-US"/>
        </w:rPr>
      </w:r>
    </w:p>
    <w:p>
      <w:pPr>
        <w:pStyle w:val="Normal"/>
        <w:ind w:left="360" w:hanging="0"/>
        <w:rPr>
          <w:lang w:val="en-US"/>
        </w:rPr>
      </w:pPr>
      <w:r>
        <w:rPr>
          <w:lang w:val="en-US"/>
        </w:rPr>
        <w:t xml:space="preserve">      </w:t>
      </w:r>
      <w:r>
        <w:rPr>
          <w:lang w:val="en-US"/>
        </w:rPr>
        <w:t>Name ________________________________________________________</w:t>
      </w:r>
    </w:p>
    <w:p>
      <w:pPr>
        <w:pStyle w:val="Normal"/>
        <w:rPr>
          <w:b/>
          <w:b/>
          <w:sz w:val="16"/>
          <w:szCs w:val="16"/>
          <w:lang w:val="en-US"/>
        </w:rPr>
      </w:pPr>
      <w:r>
        <w:rPr>
          <w:b/>
          <w:lang w:val="en-US"/>
        </w:rPr>
        <w:tab/>
      </w:r>
    </w:p>
    <w:p>
      <w:pPr>
        <w:pStyle w:val="Normal"/>
        <w:jc w:val="center"/>
        <w:rPr/>
      </w:pPr>
      <w:r>
        <w:rPr>
          <w:b/>
          <w:lang w:val="en-US"/>
        </w:rPr>
        <w:t>We enclose our cheque payable to “H</w:t>
      </w:r>
      <w:r>
        <w:rPr>
          <w:b/>
          <w:lang w:val="en-US"/>
        </w:rPr>
        <w:t xml:space="preserve">ertfordshire </w:t>
      </w:r>
      <w:r>
        <w:rPr>
          <w:b/>
          <w:lang w:val="en-US"/>
        </w:rPr>
        <w:t>S</w:t>
      </w:r>
      <w:r>
        <w:rPr>
          <w:b/>
          <w:lang w:val="en-US"/>
        </w:rPr>
        <w:t xml:space="preserve">chools </w:t>
      </w:r>
      <w:r>
        <w:rPr>
          <w:b/>
          <w:lang w:val="en-US"/>
        </w:rPr>
        <w:t>C</w:t>
      </w:r>
      <w:r>
        <w:rPr>
          <w:b/>
          <w:lang w:val="en-US"/>
        </w:rPr>
        <w:t xml:space="preserve">hess </w:t>
      </w:r>
      <w:r>
        <w:rPr>
          <w:b/>
          <w:lang w:val="en-US"/>
        </w:rPr>
        <w:t>A</w:t>
      </w:r>
      <w:r>
        <w:rPr>
          <w:b/>
          <w:lang w:val="en-US"/>
        </w:rPr>
        <w:t>ssociation</w:t>
      </w:r>
      <w:r>
        <w:rPr>
          <w:b/>
          <w:lang w:val="en-US"/>
        </w:rPr>
        <w:t>”   for £30 (per team).</w:t>
      </w:r>
    </w:p>
    <w:p>
      <w:pPr>
        <w:pStyle w:val="Normal"/>
        <w:rPr>
          <w:b/>
          <w:b/>
          <w:i/>
          <w:i/>
          <w:sz w:val="16"/>
          <w:szCs w:val="16"/>
          <w:lang w:val="en-US"/>
        </w:rPr>
      </w:pPr>
      <w:r>
        <w:rPr>
          <w:b/>
          <w:i/>
          <w:sz w:val="16"/>
          <w:szCs w:val="16"/>
          <w:lang w:val="en-US"/>
        </w:rPr>
      </w:r>
    </w:p>
    <w:p>
      <w:pPr>
        <w:pStyle w:val="Normal"/>
        <w:rPr>
          <w:lang w:val="en-US"/>
        </w:rPr>
      </w:pPr>
      <w:r>
        <w:rPr>
          <w:lang w:val="en-US"/>
        </w:rPr>
        <w:t xml:space="preserve">Hertfordshire Chess would like to identify new chess players for our successful teams. </w:t>
      </w:r>
    </w:p>
    <w:p>
      <w:pPr>
        <w:pStyle w:val="Normal"/>
        <w:rPr>
          <w:lang w:val="en-US"/>
        </w:rPr>
      </w:pPr>
      <w:r>
        <w:rPr>
          <w:lang w:val="en-US"/>
        </w:rPr>
      </w:r>
    </w:p>
    <w:p>
      <w:pPr>
        <w:pStyle w:val="Normal"/>
        <w:rPr>
          <w:lang w:val="en-US"/>
        </w:rPr>
      </w:pPr>
      <w:r>
        <w:rPr>
          <w:lang w:val="en-US"/>
        </w:rPr>
        <w:t>Name of the school ______________________________________________</w:t>
      </w:r>
    </w:p>
    <w:p>
      <w:pPr>
        <w:pStyle w:val="Normal"/>
        <w:rPr>
          <w:lang w:val="en-US"/>
        </w:rPr>
      </w:pPr>
      <w:r>
        <w:rPr>
          <w:lang w:val="en-US"/>
        </w:rPr>
      </w:r>
    </w:p>
    <w:p>
      <w:pPr>
        <w:pStyle w:val="Normal"/>
        <w:rPr>
          <w:lang w:val="en-US"/>
        </w:rPr>
      </w:pPr>
      <w:r>
        <w:rPr>
          <w:lang w:val="en-US"/>
        </w:rPr>
        <w:t>Postcode __________________________ Telephone: _________________________</w:t>
      </w:r>
    </w:p>
    <w:p>
      <w:pPr>
        <w:pStyle w:val="Normal"/>
        <w:rPr>
          <w:lang w:val="en-US"/>
        </w:rPr>
      </w:pPr>
      <w:r>
        <w:rPr>
          <w:lang w:val="en-US"/>
        </w:rPr>
      </w:r>
    </w:p>
    <w:p>
      <w:pPr>
        <w:pStyle w:val="Normal"/>
        <w:rPr>
          <w:lang w:val="en-US"/>
        </w:rPr>
      </w:pPr>
      <w:r>
        <w:rPr>
          <w:lang w:val="en-US"/>
        </w:rPr>
        <w:t>Named contact: ________________________________  Position: _________________________</w:t>
      </w:r>
    </w:p>
    <w:p>
      <w:pPr>
        <w:pStyle w:val="Normal"/>
        <w:rPr>
          <w:lang w:val="en-US"/>
        </w:rPr>
      </w:pPr>
      <w:r>
        <w:rPr>
          <w:lang w:val="en-US"/>
        </w:rPr>
      </w:r>
    </w:p>
    <w:p>
      <w:pPr>
        <w:pStyle w:val="Normal"/>
        <w:rPr>
          <w:lang w:val="en-US"/>
        </w:rPr>
      </w:pPr>
      <w:r>
        <w:rPr>
          <w:lang w:val="en-US"/>
        </w:rPr>
        <w:t>Mobile Telephone: ______________________</w:t>
      </w:r>
    </w:p>
    <w:p>
      <w:pPr>
        <w:pStyle w:val="Normal"/>
        <w:rPr>
          <w:sz w:val="16"/>
          <w:szCs w:val="16"/>
          <w:lang w:val="en-US"/>
        </w:rPr>
      </w:pPr>
      <w:r>
        <w:rPr>
          <w:sz w:val="16"/>
          <w:szCs w:val="16"/>
          <w:lang w:val="en-US"/>
        </w:rPr>
      </w:r>
    </w:p>
    <w:p>
      <w:pPr>
        <w:pStyle w:val="Normal"/>
        <w:rPr>
          <w:lang w:val="en-US"/>
        </w:rPr>
      </w:pPr>
      <w:r>
        <w:rPr>
          <w:lang w:val="en-US"/>
        </w:rPr>
        <w:t>Email : ________________________________________________________________________</w:t>
      </w:r>
    </w:p>
    <w:p>
      <w:pPr>
        <w:pStyle w:val="Normal"/>
        <w:rPr>
          <w:lang w:val="en-US"/>
        </w:rPr>
      </w:pPr>
      <w:r>
        <w:rPr>
          <w:lang w:val="en-US"/>
        </w:rPr>
      </w:r>
    </w:p>
    <w:p>
      <w:pPr>
        <w:pStyle w:val="Normal"/>
        <w:rPr/>
      </w:pPr>
      <w:r>
        <w:rPr>
          <w:b/>
          <w:sz w:val="40"/>
          <w:szCs w:val="40"/>
        </w:rPr>
        <w:t>Website : www.</w:t>
      </w:r>
      <w:r>
        <w:rPr/>
        <w:t xml:space="preserve"> </w:t>
      </w:r>
      <w:r>
        <w:rPr>
          <w:b/>
          <w:sz w:val="40"/>
          <w:szCs w:val="40"/>
        </w:rPr>
        <w:t>http://hsca-chess.com/</w:t>
      </w:r>
    </w:p>
    <w:sectPr>
      <w:type w:val="nextPage"/>
      <w:pgSz w:w="11906" w:h="16838"/>
      <w:pgMar w:left="720" w:right="720" w:header="0" w:top="426"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c5088"/>
    <w:pPr>
      <w:widowControl/>
      <w:bidi w:val="0"/>
      <w:jc w:val="left"/>
    </w:pPr>
    <w:rPr>
      <w:rFonts w:ascii="Times New Roman" w:hAnsi="Times New Roman" w:eastAsia="Times New Roman" w:cs="Times New Roman"/>
      <w:color w:val="auto"/>
      <w:sz w:val="24"/>
      <w:szCs w:val="24"/>
      <w:lang w:val="en-GB" w:eastAsia="en-GB" w:bidi="ar-SA"/>
    </w:rPr>
  </w:style>
  <w:style w:type="paragraph" w:styleId="Heading1">
    <w:name w:val="Heading 1"/>
    <w:basedOn w:val="Normal"/>
    <w:next w:val="Normal"/>
    <w:link w:val="Heading1Char"/>
    <w:qFormat/>
    <w:rsid w:val="004828a0"/>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828a0"/>
    <w:rPr>
      <w:rFonts w:ascii="Arial" w:hAnsi="Arial" w:cs="Arial"/>
      <w:b/>
      <w:bCs/>
      <w:sz w:val="32"/>
      <w:szCs w:val="32"/>
      <w:lang w:val="en-GB" w:eastAsia="en-GB" w:bidi="ar-SA"/>
    </w:rPr>
  </w:style>
  <w:style w:type="character" w:styleId="InternetLink">
    <w:name w:val="Internet Link"/>
    <w:basedOn w:val="DefaultParagraphFont"/>
    <w:rsid w:val="00704258"/>
    <w:rPr>
      <w:color w:val="0000FF" w:themeColor="hyperlink"/>
      <w:u w:val="single"/>
    </w:rPr>
  </w:style>
  <w:style w:type="character" w:styleId="BalloonTextChar" w:customStyle="1">
    <w:name w:val="Balloon Text Char"/>
    <w:basedOn w:val="DefaultParagraphFont"/>
    <w:link w:val="BalloonText"/>
    <w:qFormat/>
    <w:rsid w:val="00695e7b"/>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qFormat/>
    <w:rsid w:val="00695e7b"/>
    <w:pPr/>
    <w:rPr>
      <w:rFonts w:ascii="Tahoma" w:hAnsi="Tahoma" w:cs="Tahoma"/>
      <w:sz w:val="16"/>
      <w:szCs w:val="16"/>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LibreOffice/5.3.4.2$Windows_X86_64 LibreOffice_project/f82d347ccc0be322489bf7da61d7e4ad13fe2ff3</Application>
  <Pages>1</Pages>
  <Words>335</Words>
  <Characters>1884</Characters>
  <CharactersWithSpaces>2221</CharactersWithSpaces>
  <Paragraphs>26</Paragraphs>
  <Company>Tournament Chess Supplies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2017-09-25T19:20:00Z</dcterms:created>
  <dc:creator>CORFE</dc:creator>
  <dc:description/>
  <dc:language>en-GB</dc:language>
  <cp:lastModifiedBy/>
  <cp:lastPrinted>2014-09-17T10:46:00Z</cp:lastPrinted>
  <dcterms:modified xsi:type="dcterms:W3CDTF">2017-11-04T14:40:46Z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Tournament Chess Supplies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